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79F" w:rsidRPr="0098679F" w:rsidRDefault="0098679F" w:rsidP="0098679F">
      <w:pPr>
        <w:shd w:val="clear" w:color="auto" w:fill="F8F8F8"/>
        <w:spacing w:after="0" w:line="240" w:lineRule="auto"/>
        <w:jc w:val="center"/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</w:pPr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lang w:eastAsia="tr-TR"/>
        </w:rPr>
        <w:t>MUHTELİF OTO ELEKTRİK YEDEK PARÇA</w:t>
      </w:r>
    </w:p>
    <w:p w:rsidR="0098679F" w:rsidRPr="0098679F" w:rsidRDefault="0098679F" w:rsidP="009867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98679F">
        <w:rPr>
          <w:rFonts w:ascii="Times New Roman" w:eastAsia="Times New Roman" w:hAnsi="Times New Roman" w:cs="Times New Roman"/>
          <w:b/>
          <w:bCs/>
          <w:color w:val="118ABE"/>
          <w:sz w:val="20"/>
          <w:szCs w:val="20"/>
          <w:shd w:val="clear" w:color="auto" w:fill="F8F8F8"/>
          <w:lang w:eastAsia="tr-TR"/>
        </w:rPr>
        <w:t>Muhtelif Oto Elektrik Yedek Parça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> mal alımı 4734 sayılı Kamu İhale Kanununun 19 uncu maddesine göre açık ihale usulü ile ihale edilecektir.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  <w:br/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> İhaleye ilişkin ayrıntılı bilgiler aşağıda yer almaktadır:</w:t>
      </w:r>
    </w:p>
    <w:tbl>
      <w:tblPr>
        <w:tblW w:w="5000" w:type="pct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1"/>
        <w:gridCol w:w="177"/>
        <w:gridCol w:w="30"/>
        <w:gridCol w:w="5544"/>
      </w:tblGrid>
      <w:tr w:rsidR="0098679F" w:rsidRPr="0098679F" w:rsidTr="0098679F">
        <w:trPr>
          <w:tblCellSpacing w:w="15" w:type="dxa"/>
        </w:trPr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585858"/>
                <w:sz w:val="20"/>
                <w:szCs w:val="20"/>
                <w:lang w:eastAsia="tr-TR"/>
              </w:rPr>
              <w:t>İhale Kayıt Numarası (İKN)</w:t>
            </w:r>
          </w:p>
        </w:tc>
        <w:tc>
          <w:tcPr>
            <w:tcW w:w="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585858"/>
                <w:sz w:val="20"/>
                <w:szCs w:val="20"/>
                <w:lang w:eastAsia="tr-TR"/>
              </w:rPr>
              <w:t>2026/1629468</w:t>
            </w:r>
          </w:p>
        </w:tc>
      </w:tr>
      <w:tr w:rsidR="0098679F" w:rsidRPr="0098679F" w:rsidTr="0098679F">
        <w:trPr>
          <w:tblCellSpacing w:w="15" w:type="dxa"/>
        </w:trPr>
        <w:tc>
          <w:tcPr>
            <w:tcW w:w="90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B04935"/>
                <w:sz w:val="20"/>
                <w:szCs w:val="20"/>
                <w:lang w:eastAsia="tr-TR"/>
              </w:rPr>
              <w:t>1- İdarenin</w:t>
            </w:r>
          </w:p>
        </w:tc>
      </w:tr>
      <w:tr w:rsidR="0098679F" w:rsidRPr="0098679F" w:rsidTr="0098679F">
        <w:trPr>
          <w:tblCellSpacing w:w="15" w:type="dxa"/>
        </w:trPr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585858"/>
                <w:sz w:val="20"/>
                <w:szCs w:val="20"/>
                <w:lang w:eastAsia="tr-TR"/>
              </w:rPr>
              <w:t>1.1. </w:t>
            </w: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Adı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KAYSERİ BÜYÜKŞEHİR BELEDİYE BAŞKANLIĞI DESTEK HİZMETLERİ DAİRESİ BAŞKANLIĞI</w:t>
            </w:r>
          </w:p>
        </w:tc>
      </w:tr>
      <w:tr w:rsidR="0098679F" w:rsidRPr="0098679F" w:rsidTr="0098679F">
        <w:trPr>
          <w:tblCellSpacing w:w="15" w:type="dxa"/>
        </w:trPr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585858"/>
                <w:sz w:val="20"/>
                <w:szCs w:val="20"/>
                <w:lang w:eastAsia="tr-TR"/>
              </w:rPr>
              <w:t>1.2.</w:t>
            </w: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 Adresi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proofErr w:type="spellStart"/>
            <w:r w:rsidRPr="0098679F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Sahabiye</w:t>
            </w:r>
            <w:proofErr w:type="spellEnd"/>
            <w:r w:rsidRPr="0098679F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 xml:space="preserve"> Mahallesi Mustafa Kemal Paşa Bulvarı No: 15Kocasinan / KAYSERİ KOCASİNAN/KAYSERİ</w:t>
            </w:r>
          </w:p>
        </w:tc>
      </w:tr>
      <w:tr w:rsidR="0098679F" w:rsidRPr="0098679F" w:rsidTr="0098679F">
        <w:trPr>
          <w:tblCellSpacing w:w="15" w:type="dxa"/>
        </w:trPr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585858"/>
                <w:sz w:val="20"/>
                <w:szCs w:val="20"/>
                <w:lang w:eastAsia="tr-TR"/>
              </w:rPr>
              <w:t>1.3.</w:t>
            </w: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 Telefon numarası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0352 222 89 60 /1613</w:t>
            </w:r>
          </w:p>
        </w:tc>
      </w:tr>
      <w:tr w:rsidR="0098679F" w:rsidRPr="0098679F" w:rsidTr="0098679F">
        <w:trPr>
          <w:tblCellSpacing w:w="15" w:type="dxa"/>
        </w:trPr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585858"/>
                <w:sz w:val="20"/>
                <w:szCs w:val="20"/>
                <w:lang w:eastAsia="tr-TR"/>
              </w:rPr>
              <w:t>1.4.</w:t>
            </w: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 İhale dokümanının görülebileceği ve indirilebileceği internet sayfası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https://ekap.kik.gov.tr/EKAP/</w:t>
            </w:r>
          </w:p>
        </w:tc>
      </w:tr>
    </w:tbl>
    <w:p w:rsidR="0098679F" w:rsidRPr="0098679F" w:rsidRDefault="0098679F" w:rsidP="009867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98679F">
        <w:rPr>
          <w:rFonts w:ascii="Times New Roman" w:eastAsia="Times New Roman" w:hAnsi="Times New Roman" w:cs="Times New Roman"/>
          <w:b/>
          <w:bCs/>
          <w:color w:val="B04935"/>
          <w:sz w:val="20"/>
          <w:szCs w:val="20"/>
          <w:shd w:val="clear" w:color="auto" w:fill="F8F8F8"/>
          <w:lang w:eastAsia="tr-TR"/>
        </w:rPr>
        <w:t>2- İhalenin</w:t>
      </w:r>
    </w:p>
    <w:tbl>
      <w:tblPr>
        <w:tblW w:w="5000" w:type="pct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9"/>
        <w:gridCol w:w="177"/>
        <w:gridCol w:w="5566"/>
      </w:tblGrid>
      <w:tr w:rsidR="0098679F" w:rsidRPr="0098679F" w:rsidTr="0098679F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585858"/>
                <w:sz w:val="20"/>
                <w:szCs w:val="20"/>
                <w:lang w:eastAsia="tr-TR"/>
              </w:rPr>
              <w:t>2.1.</w:t>
            </w: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 Tarih ve Saati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 xml:space="preserve">24.09.2026 - </w:t>
            </w:r>
            <w:proofErr w:type="gramStart"/>
            <w:r w:rsidRPr="0098679F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10:00</w:t>
            </w:r>
            <w:proofErr w:type="gramEnd"/>
          </w:p>
        </w:tc>
      </w:tr>
      <w:tr w:rsidR="0098679F" w:rsidRPr="0098679F" w:rsidTr="0098679F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585858"/>
                <w:sz w:val="20"/>
                <w:szCs w:val="20"/>
                <w:lang w:eastAsia="tr-TR"/>
              </w:rPr>
              <w:t>2.2.</w:t>
            </w: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 Yapılacağı (e-tekliflerin açılacağı) adres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 xml:space="preserve">Kayseri Büyükşehir Belediyesi 222 </w:t>
            </w:r>
            <w:proofErr w:type="spellStart"/>
            <w:r w:rsidRPr="0098679F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Nolu</w:t>
            </w:r>
            <w:proofErr w:type="spellEnd"/>
            <w:r w:rsidRPr="0098679F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 xml:space="preserve"> Oda</w:t>
            </w:r>
          </w:p>
        </w:tc>
      </w:tr>
    </w:tbl>
    <w:p w:rsidR="0098679F" w:rsidRPr="0098679F" w:rsidRDefault="0098679F" w:rsidP="009867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98679F">
        <w:rPr>
          <w:rFonts w:ascii="Times New Roman" w:eastAsia="Times New Roman" w:hAnsi="Times New Roman" w:cs="Times New Roman"/>
          <w:b/>
          <w:bCs/>
          <w:color w:val="B04935"/>
          <w:sz w:val="20"/>
          <w:szCs w:val="20"/>
          <w:shd w:val="clear" w:color="auto" w:fill="F8F8F8"/>
          <w:lang w:eastAsia="tr-TR"/>
        </w:rPr>
        <w:t>3- İhale konusu mal alımının</w:t>
      </w:r>
    </w:p>
    <w:tbl>
      <w:tblPr>
        <w:tblW w:w="5000" w:type="pct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9"/>
        <w:gridCol w:w="177"/>
        <w:gridCol w:w="5566"/>
      </w:tblGrid>
      <w:tr w:rsidR="0098679F" w:rsidRPr="0098679F" w:rsidTr="0098679F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585858"/>
                <w:sz w:val="20"/>
                <w:szCs w:val="20"/>
                <w:lang w:eastAsia="tr-TR"/>
              </w:rPr>
              <w:t>3.1. </w:t>
            </w: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Adı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Muhtelif Oto Elektrik Yedek Parça</w:t>
            </w:r>
          </w:p>
        </w:tc>
      </w:tr>
      <w:tr w:rsidR="0098679F" w:rsidRPr="0098679F" w:rsidTr="0098679F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585858"/>
                <w:sz w:val="20"/>
                <w:szCs w:val="20"/>
                <w:lang w:eastAsia="tr-TR"/>
              </w:rPr>
              <w:t>3.2. </w:t>
            </w: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Niteliği, türü ve miktarı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7 Kısım 111 kalemden oluşan Muhtelif Oto Elektrik Yedek Parça Alımı</w:t>
            </w:r>
            <w:r w:rsidRPr="0098679F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br/>
              <w:t xml:space="preserve">Ayrıntılı bilgiye </w:t>
            </w:r>
            <w:proofErr w:type="spellStart"/>
            <w:r w:rsidRPr="0098679F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EKAP’ta</w:t>
            </w:r>
            <w:proofErr w:type="spellEnd"/>
            <w:r w:rsidRPr="0098679F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 xml:space="preserve"> yer alan ihale dokümanı içinde bulunan idari şartnameden ulaşılabilir.</w:t>
            </w:r>
          </w:p>
        </w:tc>
      </w:tr>
      <w:tr w:rsidR="0098679F" w:rsidRPr="0098679F" w:rsidTr="0098679F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585858"/>
                <w:sz w:val="20"/>
                <w:szCs w:val="20"/>
                <w:lang w:eastAsia="tr-TR"/>
              </w:rPr>
              <w:t>3.3.</w:t>
            </w: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 Yapılacağı/teslim edileceği yer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Makine İkmal Bakım ve Onarım Dairesi Başkanlığı Atölyesi</w:t>
            </w:r>
          </w:p>
        </w:tc>
      </w:tr>
      <w:tr w:rsidR="0098679F" w:rsidRPr="0098679F" w:rsidTr="0098679F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585858"/>
                <w:sz w:val="20"/>
                <w:szCs w:val="20"/>
                <w:lang w:eastAsia="tr-TR"/>
              </w:rPr>
              <w:t>3.4.</w:t>
            </w: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 Süresi/teslim tarihi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İhale konusu mallar, işe başlama tarihinden itibaren 60 gün içerisinde teslim edilecektir.</w:t>
            </w:r>
          </w:p>
        </w:tc>
      </w:tr>
      <w:tr w:rsidR="0098679F" w:rsidRPr="0098679F" w:rsidTr="0098679F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585858"/>
                <w:sz w:val="20"/>
                <w:szCs w:val="20"/>
                <w:lang w:eastAsia="tr-TR"/>
              </w:rPr>
              <w:t>3.5.</w:t>
            </w: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 İşe başlama tarihi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Sözleşme imzalandıktan itibaren 5 (beş) gün içerisinde işe başlanır</w:t>
            </w:r>
          </w:p>
        </w:tc>
      </w:tr>
    </w:tbl>
    <w:p w:rsidR="0098679F" w:rsidRPr="0098679F" w:rsidRDefault="0098679F" w:rsidP="009867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4- Katılım ve yeterlik kriterleri: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  <w:br/>
      </w:r>
      <w:proofErr w:type="gramStart"/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4.1</w:t>
      </w:r>
      <w:proofErr w:type="gramEnd"/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> Katılım ve yeterlik kriterlerine ilişkin istekliler tarafından e-teklif kapsamında sunulması gereken bilgi ve belgeler ile fiyat dışı unsurlara ilişkin bilgi ve belgelere aşağıda yer verilmiştir: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  <w:br/>
      </w:r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4.1.1.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> Teklif mektubu.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  <w:br/>
      </w:r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4.1.2. Teklif vermeye yetkili olunduğunu gösteren bilgi ve belgeler: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  <w:br/>
      </w:r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4.1.2.1.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> Tüzel kişilerde; isteklilerin yönetimindeki görevliler ile ilgisine göre, ortaklar ve ortaklık oranlarına (halka arz edilen hisseler hariç)/üyelerine/kurucularına ilişkin bilgi ve belgeler.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  <w:br/>
      </w:r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4.1.2.2.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> Vekâleten ihaleye katılma halinde vekile ilişkin bilgi ve belgeler.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  <w:br/>
      </w:r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4.1.3.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> Geçici teminat.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  <w:br/>
      </w:r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4.1.4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> İsteklinin iş ortaklığı olması halinde iş ortaklığı beyannamesi.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  <w:br/>
      </w:r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4.1.5.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> Yerli malı teklif edenler lehine fiyat avantajından yararlanmak isteyen istekliler tarafından sunulacak yerli malı belgesi</w:t>
      </w:r>
    </w:p>
    <w:tbl>
      <w:tblPr>
        <w:tblW w:w="5000" w:type="pct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98679F" w:rsidRPr="0098679F" w:rsidTr="0098679F">
        <w:trPr>
          <w:tblCellSpacing w:w="15" w:type="dxa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585858"/>
                <w:sz w:val="20"/>
                <w:szCs w:val="20"/>
                <w:lang w:eastAsia="tr-TR"/>
              </w:rPr>
              <w:t xml:space="preserve">4.2. Ekonomik ve mali yeterliğe ilişkin bilgi ve belgeler ile bunların taşıması gereken </w:t>
            </w:r>
            <w:proofErr w:type="gramStart"/>
            <w:r w:rsidRPr="0098679F">
              <w:rPr>
                <w:rFonts w:ascii="Times New Roman" w:eastAsia="Times New Roman" w:hAnsi="Times New Roman" w:cs="Times New Roman"/>
                <w:b/>
                <w:bCs/>
                <w:color w:val="585858"/>
                <w:sz w:val="20"/>
                <w:szCs w:val="20"/>
                <w:lang w:eastAsia="tr-TR"/>
              </w:rPr>
              <w:t>kriterler</w:t>
            </w:r>
            <w:proofErr w:type="gramEnd"/>
            <w:r w:rsidRPr="0098679F">
              <w:rPr>
                <w:rFonts w:ascii="Times New Roman" w:eastAsia="Times New Roman" w:hAnsi="Times New Roman" w:cs="Times New Roman"/>
                <w:b/>
                <w:bCs/>
                <w:color w:val="585858"/>
                <w:sz w:val="20"/>
                <w:szCs w:val="20"/>
                <w:lang w:eastAsia="tr-TR"/>
              </w:rPr>
              <w:t>:</w:t>
            </w:r>
          </w:p>
        </w:tc>
      </w:tr>
      <w:tr w:rsidR="0098679F" w:rsidRPr="0098679F" w:rsidTr="0098679F">
        <w:trPr>
          <w:tblCellSpacing w:w="15" w:type="dxa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 xml:space="preserve">Ekonomik ve mali yeterliğe ilişkin bilgi, belge veya </w:t>
            </w:r>
            <w:proofErr w:type="gramStart"/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kriter</w:t>
            </w:r>
            <w:proofErr w:type="gramEnd"/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 xml:space="preserve"> belirtilmemiştir.</w:t>
            </w:r>
          </w:p>
        </w:tc>
      </w:tr>
      <w:tr w:rsidR="0098679F" w:rsidRPr="0098679F" w:rsidTr="0098679F">
        <w:trPr>
          <w:tblCellSpacing w:w="15" w:type="dxa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b/>
                <w:bCs/>
                <w:color w:val="585858"/>
                <w:sz w:val="20"/>
                <w:szCs w:val="20"/>
                <w:lang w:eastAsia="tr-TR"/>
              </w:rPr>
              <w:t xml:space="preserve">4.3. Mesleki ve teknik yeterliğe ilişkin bilgi ve belgeler ile bunların taşıması gereken </w:t>
            </w:r>
            <w:proofErr w:type="gramStart"/>
            <w:r w:rsidRPr="0098679F">
              <w:rPr>
                <w:rFonts w:ascii="Times New Roman" w:eastAsia="Times New Roman" w:hAnsi="Times New Roman" w:cs="Times New Roman"/>
                <w:b/>
                <w:bCs/>
                <w:color w:val="585858"/>
                <w:sz w:val="20"/>
                <w:szCs w:val="20"/>
                <w:lang w:eastAsia="tr-TR"/>
              </w:rPr>
              <w:t>kriterler</w:t>
            </w:r>
            <w:proofErr w:type="gramEnd"/>
            <w:r w:rsidRPr="0098679F">
              <w:rPr>
                <w:rFonts w:ascii="Times New Roman" w:eastAsia="Times New Roman" w:hAnsi="Times New Roman" w:cs="Times New Roman"/>
                <w:b/>
                <w:bCs/>
                <w:color w:val="585858"/>
                <w:sz w:val="20"/>
                <w:szCs w:val="20"/>
                <w:lang w:eastAsia="tr-TR"/>
              </w:rPr>
              <w:t>:</w:t>
            </w:r>
          </w:p>
        </w:tc>
      </w:tr>
      <w:tr w:rsidR="0098679F" w:rsidRPr="0098679F" w:rsidTr="0098679F">
        <w:trPr>
          <w:tblCellSpacing w:w="15" w:type="dxa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98679F" w:rsidRPr="0098679F" w:rsidRDefault="0098679F" w:rsidP="0098679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</w:pPr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 xml:space="preserve">Mesleki ve teknik yeterliğe ilişkin bilgi, belge veya </w:t>
            </w:r>
            <w:proofErr w:type="gramStart"/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>kriter</w:t>
            </w:r>
            <w:proofErr w:type="gramEnd"/>
            <w:r w:rsidRPr="0098679F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lang w:eastAsia="tr-TR"/>
              </w:rPr>
              <w:t xml:space="preserve"> belirtilmemiştir.</w:t>
            </w:r>
          </w:p>
        </w:tc>
      </w:tr>
    </w:tbl>
    <w:p w:rsidR="0098679F" w:rsidRPr="0098679F" w:rsidRDefault="0098679F" w:rsidP="009867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5-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> Ekonomik açıdan en avantajlı teklif sadece fiyat esasına göre belirlenecektir.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  <w:br/>
      </w:r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6-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> İhaleye sadece yerli istekliler katılabilecek olup yerli malı teklif eden yerli istekliye ihalenin tamamında </w:t>
      </w:r>
      <w:r w:rsidRPr="0098679F">
        <w:rPr>
          <w:rFonts w:ascii="Times New Roman" w:eastAsia="Times New Roman" w:hAnsi="Times New Roman" w:cs="Times New Roman"/>
          <w:b/>
          <w:bCs/>
          <w:color w:val="118ABE"/>
          <w:sz w:val="20"/>
          <w:szCs w:val="20"/>
          <w:shd w:val="clear" w:color="auto" w:fill="F8F8F8"/>
          <w:lang w:eastAsia="tr-TR"/>
        </w:rPr>
        <w:t>% 15 (yüzde on beş) 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>oranında fiyat avantajı uygulanacaktır.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  <w:br/>
      </w:r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7-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> İhaleye teklif verecek olanların, EKAP hesabına giriş yaparak ihale dokümanını indirmeleri zorunludur.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  <w:br/>
      </w:r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8-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>Teklifler, EKAP üzerinden teklif mektubu ile ihaleye katılım belgesi ve diğer ekler kullanılarak hazırlanacak ve e-imza ile imzalanarak ihale tarih ve saatine kadar EKAP üzerinden gönderilecektir.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  <w:br/>
      </w:r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9-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 xml:space="preserve"> İstekliler tekliflerini, her bir iş kaleminin miktarı ile bu iş kalemleri için teklif edilen birim fiyatların çarpımı 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lastRenderedPageBreak/>
        <w:t>sonucu bulunan toplam bedel üzerinden teklif birim fiyat şeklinde vereceklerdir. İhale sonucunda, üzerine ihale yapılan istekliyle birim fiyat sözleşme imzalanacaktır.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  <w:br/>
      </w:r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10-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> Bu ihalede, kısmı teklif verilebilir.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  <w:br/>
      </w:r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11-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> İstekliler teklif ettikleri bedelin %3’ünden az olmamak üzere kendi belirleyecekleri tutarda geçici teminat vereceklerdir.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  <w:br/>
      </w:r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12-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> Bu ihalede elektronik eksiltme yapılmayacaktır.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  <w:br/>
      </w:r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13-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> Verilen tekliflerin geçerlilik süresi, ihale tarihinden itibaren </w:t>
      </w:r>
      <w:r w:rsidRPr="0098679F">
        <w:rPr>
          <w:rFonts w:ascii="Times New Roman" w:eastAsia="Times New Roman" w:hAnsi="Times New Roman" w:cs="Times New Roman"/>
          <w:b/>
          <w:bCs/>
          <w:color w:val="118ABE"/>
          <w:sz w:val="20"/>
          <w:szCs w:val="20"/>
          <w:shd w:val="clear" w:color="auto" w:fill="F8F8F8"/>
          <w:lang w:eastAsia="tr-TR"/>
        </w:rPr>
        <w:t>60 (Altmış)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> takvim günüdür.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  <w:br/>
      </w:r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14-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shd w:val="clear" w:color="auto" w:fill="F8F8F8"/>
          <w:lang w:eastAsia="tr-TR"/>
        </w:rPr>
        <w:t> Konsorsiyum olarak ihaleye teklif verilemez.</w:t>
      </w: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  <w:br/>
      </w:r>
      <w:r w:rsidRPr="0098679F">
        <w:rPr>
          <w:rFonts w:ascii="Times New Roman" w:eastAsia="Times New Roman" w:hAnsi="Times New Roman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15- Diğer hususlar:</w:t>
      </w:r>
    </w:p>
    <w:p w:rsidR="0098679F" w:rsidRPr="0098679F" w:rsidRDefault="0098679F" w:rsidP="0098679F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</w:pPr>
      <w:r w:rsidRPr="0098679F">
        <w:rPr>
          <w:rFonts w:ascii="Times New Roman" w:eastAsia="Times New Roman" w:hAnsi="Times New Roman" w:cs="Times New Roman"/>
          <w:color w:val="585858"/>
          <w:sz w:val="20"/>
          <w:szCs w:val="20"/>
          <w:lang w:eastAsia="tr-TR"/>
        </w:rPr>
        <w:t>Teklif fiyatı ihale komisyonu tarafından aşırı düşük olarak tespit edilen isteklilerden Kanunun 38 inci maddesine göre açıklama istenecektir.</w:t>
      </w:r>
    </w:p>
    <w:p w:rsidR="00883B45" w:rsidRPr="0098679F" w:rsidRDefault="00883B45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883B45" w:rsidRPr="009867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79F" w:rsidRDefault="0098679F" w:rsidP="0098679F">
      <w:pPr>
        <w:spacing w:after="0" w:line="240" w:lineRule="auto"/>
      </w:pPr>
      <w:r>
        <w:separator/>
      </w:r>
    </w:p>
  </w:endnote>
  <w:endnote w:type="continuationSeparator" w:id="0">
    <w:p w:rsidR="0098679F" w:rsidRDefault="0098679F" w:rsidP="0098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79F" w:rsidRDefault="0098679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79F" w:rsidRDefault="0098679F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79F" w:rsidRDefault="0098679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79F" w:rsidRDefault="0098679F" w:rsidP="0098679F">
      <w:pPr>
        <w:spacing w:after="0" w:line="240" w:lineRule="auto"/>
      </w:pPr>
      <w:r>
        <w:separator/>
      </w:r>
    </w:p>
  </w:footnote>
  <w:footnote w:type="continuationSeparator" w:id="0">
    <w:p w:rsidR="0098679F" w:rsidRDefault="0098679F" w:rsidP="0098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79F" w:rsidRDefault="0098679F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79F" w:rsidRDefault="0098679F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79F" w:rsidRDefault="0098679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79F"/>
    <w:rsid w:val="00883B45"/>
    <w:rsid w:val="0098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450CC"/>
  <w15:chartTrackingRefBased/>
  <w15:docId w15:val="{216210C1-B25A-496C-8E33-34040D4E8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idarebilgi">
    <w:name w:val="idarebilgi"/>
    <w:basedOn w:val="VarsaylanParagrafYazTipi"/>
    <w:rsid w:val="0098679F"/>
  </w:style>
  <w:style w:type="character" w:customStyle="1" w:styleId="ilanbaslik">
    <w:name w:val="ilanbaslik"/>
    <w:basedOn w:val="VarsaylanParagrafYazTipi"/>
    <w:rsid w:val="0098679F"/>
  </w:style>
  <w:style w:type="paragraph" w:styleId="stbilgi">
    <w:name w:val="header"/>
    <w:basedOn w:val="Normal"/>
    <w:link w:val="stbilgiChar"/>
    <w:uiPriority w:val="99"/>
    <w:unhideWhenUsed/>
    <w:rsid w:val="00986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8679F"/>
  </w:style>
  <w:style w:type="paragraph" w:styleId="Altbilgi">
    <w:name w:val="footer"/>
    <w:basedOn w:val="Normal"/>
    <w:link w:val="AltbilgiChar"/>
    <w:uiPriority w:val="99"/>
    <w:unhideWhenUsed/>
    <w:rsid w:val="00986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86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93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Kayseri Belediyesi Başkanlığı</Company>
  <LinksUpToDate>false</LinksUpToDate>
  <CharactersWithSpaces>3930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Harmancı</dc:creator>
  <cp:keywords/>
  <dc:description/>
  <cp:lastModifiedBy>Mehmet Harmancı</cp:lastModifiedBy>
  <cp:revision>1</cp:revision>
  <dcterms:created xsi:type="dcterms:W3CDTF">2026-08-27T13:52:00Z</dcterms:created>
  <dcterms:modified xsi:type="dcterms:W3CDTF">2026-08-27T13:53:00Z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user=mharmanci</vt:lpwstr>
  </property>
  <property fmtid="{D5CDD505-2E9C-101B-9397-08002B2CF9AE}" pid="4" name="geodilabeltime">
    <vt:lpwstr>datetime=2026-08-27T13:53:24.781Z</vt:lpwstr>
  </property>
</Properties>
</file>