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0D" w:rsidRPr="0099500D" w:rsidRDefault="0099500D" w:rsidP="0099500D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99500D">
        <w:rPr>
          <w:rFonts w:ascii="Times New Roman" w:eastAsia="Times New Roman" w:hAnsi="Times New Roman" w:cs="Times New Roman"/>
          <w:b/>
          <w:bCs/>
          <w:color w:val="585858"/>
          <w:lang w:eastAsia="tr-TR"/>
        </w:rPr>
        <w:t>2026 YILI KAMYON-ARAZÖZ KİRALANMASI İŞİ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118ABE"/>
          <w:shd w:val="clear" w:color="auto" w:fill="F8F8F8"/>
          <w:lang w:eastAsia="tr-TR"/>
        </w:rPr>
        <w:t>2026 Yılı Kamyon-Arazöz Kiralanması İşi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hizmet alımı 4734 sayılı Kamu İhale Kanununun 19 uncu maddesine göre açık ihale usulü ile ihale edilecektir.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İhaleye ilişkin ayrıntılı bilgiler aşağıda yer almaktadır: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95"/>
        <w:gridCol w:w="5548"/>
      </w:tblGrid>
      <w:tr w:rsidR="0099500D" w:rsidRPr="0099500D" w:rsidTr="0099500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585858"/>
                <w:lang w:eastAsia="tr-TR"/>
              </w:rPr>
              <w:t>İhale Kayıt Numarası (İKN)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58585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585858"/>
                <w:lang w:eastAsia="tr-TR"/>
              </w:rPr>
              <w:t>2026/347108</w:t>
            </w:r>
          </w:p>
        </w:tc>
      </w:tr>
    </w:tbl>
    <w:p w:rsidR="0099500D" w:rsidRPr="0099500D" w:rsidRDefault="0099500D" w:rsidP="0099500D">
      <w:pPr>
        <w:spacing w:after="0" w:line="240" w:lineRule="auto"/>
        <w:rPr>
          <w:rFonts w:ascii="Times New Roman" w:eastAsia="Times New Roman" w:hAnsi="Times New Roman" w:cs="Times New Roman"/>
          <w:vanish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4"/>
        <w:gridCol w:w="182"/>
        <w:gridCol w:w="5146"/>
      </w:tblGrid>
      <w:tr w:rsidR="0099500D" w:rsidRPr="0099500D" w:rsidTr="0099500D">
        <w:trPr>
          <w:tblCellSpacing w:w="15" w:type="dxa"/>
        </w:trPr>
        <w:tc>
          <w:tcPr>
            <w:tcW w:w="10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B04935"/>
                <w:lang w:eastAsia="tr-TR"/>
              </w:rPr>
              <w:t>1- İdarenin</w:t>
            </w:r>
          </w:p>
        </w:tc>
      </w:tr>
      <w:tr w:rsidR="0099500D" w:rsidRPr="0099500D" w:rsidTr="0099500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585858"/>
                <w:lang w:eastAsia="tr-TR"/>
              </w:rPr>
              <w:t>1.1.</w:t>
            </w: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 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118ABE"/>
                <w:lang w:eastAsia="tr-TR"/>
              </w:rPr>
              <w:t>İKLİM DEĞİŞİKLİĞİ VE SIFIR ATIK DAİRESİ BAŞKANLIĞI</w:t>
            </w:r>
          </w:p>
        </w:tc>
      </w:tr>
      <w:tr w:rsidR="0099500D" w:rsidRPr="0099500D" w:rsidTr="0099500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585858"/>
                <w:lang w:eastAsia="tr-TR"/>
              </w:rPr>
              <w:t>1.2.</w:t>
            </w: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118ABE"/>
                <w:lang w:eastAsia="tr-TR"/>
              </w:rPr>
              <w:t>M.K.P. BULVARI NO:15 KOCASİNAN/KAYSERİ</w:t>
            </w:r>
          </w:p>
        </w:tc>
      </w:tr>
      <w:tr w:rsidR="0099500D" w:rsidRPr="0099500D" w:rsidTr="0099500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585858"/>
                <w:lang w:eastAsia="tr-TR"/>
              </w:rPr>
              <w:t>1.3.</w:t>
            </w: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 Telefon numarası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118ABE"/>
                <w:lang w:eastAsia="tr-TR"/>
              </w:rPr>
              <w:t>03522071600</w:t>
            </w:r>
          </w:p>
        </w:tc>
      </w:tr>
      <w:tr w:rsidR="0099500D" w:rsidRPr="0099500D" w:rsidTr="0099500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585858"/>
                <w:lang w:eastAsia="tr-TR"/>
              </w:rPr>
              <w:t>1.4.</w:t>
            </w: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 İhale dokümanının görülebileceği ve indirilebileceği internet sayfası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https://ekap.kik.gov.tr/EKAP/</w:t>
            </w:r>
          </w:p>
        </w:tc>
      </w:tr>
    </w:tbl>
    <w:p w:rsidR="0099500D" w:rsidRPr="0099500D" w:rsidRDefault="0099500D" w:rsidP="0099500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99500D">
        <w:rPr>
          <w:rFonts w:ascii="Times New Roman" w:eastAsia="Times New Roman" w:hAnsi="Times New Roman" w:cs="Times New Roman"/>
          <w:b/>
          <w:bCs/>
          <w:color w:val="B04935"/>
          <w:shd w:val="clear" w:color="auto" w:fill="F8F8F8"/>
          <w:lang w:eastAsia="tr-TR"/>
        </w:rPr>
        <w:t>2- İhalenin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182"/>
        <w:gridCol w:w="5560"/>
      </w:tblGrid>
      <w:tr w:rsidR="0099500D" w:rsidRPr="0099500D" w:rsidTr="0099500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585858"/>
                <w:lang w:eastAsia="tr-TR"/>
              </w:rPr>
              <w:t>2.1.</w:t>
            </w: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 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D13E7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118ABE"/>
                <w:lang w:eastAsia="tr-TR"/>
              </w:rPr>
              <w:t>16.03.2026 - 10:</w:t>
            </w:r>
            <w:r w:rsidR="00D13E7E">
              <w:rPr>
                <w:rFonts w:ascii="Times New Roman" w:eastAsia="Times New Roman" w:hAnsi="Times New Roman" w:cs="Times New Roman"/>
                <w:b/>
                <w:bCs/>
                <w:color w:val="118ABE"/>
                <w:lang w:eastAsia="tr-TR"/>
              </w:rPr>
              <w:t>3</w:t>
            </w:r>
            <w:r w:rsidRPr="0099500D">
              <w:rPr>
                <w:rFonts w:ascii="Times New Roman" w:eastAsia="Times New Roman" w:hAnsi="Times New Roman" w:cs="Times New Roman"/>
                <w:b/>
                <w:bCs/>
                <w:color w:val="118ABE"/>
                <w:lang w:eastAsia="tr-TR"/>
              </w:rPr>
              <w:t>0</w:t>
            </w:r>
          </w:p>
        </w:tc>
      </w:tr>
      <w:tr w:rsidR="0099500D" w:rsidRPr="0099500D" w:rsidTr="0099500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585858"/>
                <w:lang w:eastAsia="tr-TR"/>
              </w:rPr>
              <w:t>2.2.</w:t>
            </w: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 Yapılacağı (e-tekliflerin açılacağı) adres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118ABE"/>
                <w:lang w:eastAsia="tr-TR"/>
              </w:rPr>
              <w:t>Kayseri Büyükşehir Belediyesi Destek Hizmetleri Daire Başkanlığı 2.Kat 223 Nolu Oda.</w:t>
            </w:r>
          </w:p>
        </w:tc>
      </w:tr>
    </w:tbl>
    <w:p w:rsidR="0099500D" w:rsidRPr="0099500D" w:rsidRDefault="0099500D" w:rsidP="0099500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99500D">
        <w:rPr>
          <w:rFonts w:ascii="Times New Roman" w:eastAsia="Times New Roman" w:hAnsi="Times New Roman" w:cs="Times New Roman"/>
          <w:b/>
          <w:bCs/>
          <w:color w:val="B04935"/>
          <w:shd w:val="clear" w:color="auto" w:fill="F8F8F8"/>
          <w:lang w:eastAsia="tr-TR"/>
        </w:rPr>
        <w:t>3- İhale konusu hizmet alımının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182"/>
        <w:gridCol w:w="5560"/>
      </w:tblGrid>
      <w:tr w:rsidR="0099500D" w:rsidRPr="0099500D" w:rsidTr="0099500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585858"/>
                <w:lang w:eastAsia="tr-TR"/>
              </w:rPr>
              <w:t>3.1</w:t>
            </w: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 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118ABE"/>
                <w:lang w:eastAsia="tr-TR"/>
              </w:rPr>
              <w:t>2026 Yılı Kamyon-Arazöz Kiralanması İşi</w:t>
            </w:r>
          </w:p>
        </w:tc>
      </w:tr>
      <w:tr w:rsidR="0099500D" w:rsidRPr="0099500D" w:rsidTr="0099500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585858"/>
                <w:lang w:eastAsia="tr-TR"/>
              </w:rPr>
              <w:t>3.2.</w:t>
            </w: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 Niteliği, türü ve miktarı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bookmarkStart w:id="0" w:name="_GoBack"/>
            <w:bookmarkEnd w:id="0"/>
            <w:r w:rsidRPr="0099500D">
              <w:rPr>
                <w:rFonts w:ascii="Times New Roman" w:eastAsia="Times New Roman" w:hAnsi="Times New Roman" w:cs="Times New Roman"/>
                <w:b/>
                <w:bCs/>
                <w:color w:val="118ABE"/>
                <w:lang w:eastAsia="tr-TR"/>
              </w:rPr>
              <w:t>9 Ay Süreyle 1 Adet Kamyon ve 7 Ay Süreyle 1 Adet Arazöz Kiralanması</w:t>
            </w:r>
            <w:r w:rsidRPr="0099500D">
              <w:rPr>
                <w:rFonts w:ascii="Times New Roman" w:eastAsia="Times New Roman" w:hAnsi="Times New Roman" w:cs="Times New Roman"/>
                <w:b/>
                <w:bCs/>
                <w:color w:val="118ABE"/>
                <w:lang w:eastAsia="tr-TR"/>
              </w:rPr>
              <w:br/>
              <w:t>Ayrıntılı bilgiye EKAP’ta yer alan ihale dokümanı içinde bulunan idari şartnameden ulaşılabilir.</w:t>
            </w:r>
          </w:p>
        </w:tc>
      </w:tr>
      <w:tr w:rsidR="0099500D" w:rsidRPr="0099500D" w:rsidTr="0099500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585858"/>
                <w:lang w:eastAsia="tr-TR"/>
              </w:rPr>
              <w:t>3.3.</w:t>
            </w: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 Yapılacağı/teslim edileceği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118ABE"/>
                <w:lang w:eastAsia="tr-TR"/>
              </w:rPr>
              <w:t>İklim Değişikliği ve Sıfır Atık Dairesi Başkanlığı Hafriyat Döküm Sahalarında</w:t>
            </w:r>
          </w:p>
        </w:tc>
      </w:tr>
      <w:tr w:rsidR="0099500D" w:rsidRPr="0099500D" w:rsidTr="0099500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585858"/>
                <w:lang w:eastAsia="tr-TR"/>
              </w:rPr>
              <w:t>3.4.</w:t>
            </w: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İşe başlama tarihi </w:t>
            </w:r>
            <w:r w:rsidRPr="0099500D">
              <w:rPr>
                <w:rFonts w:ascii="Times New Roman" w:eastAsia="Times New Roman" w:hAnsi="Times New Roman" w:cs="Times New Roman"/>
                <w:b/>
                <w:bCs/>
                <w:color w:val="118ABE"/>
                <w:lang w:eastAsia="tr-TR"/>
              </w:rPr>
              <w:t>01.04.2026</w:t>
            </w: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, işin bitiş tarihi </w:t>
            </w:r>
            <w:r w:rsidRPr="0099500D">
              <w:rPr>
                <w:rFonts w:ascii="Times New Roman" w:eastAsia="Times New Roman" w:hAnsi="Times New Roman" w:cs="Times New Roman"/>
                <w:b/>
                <w:bCs/>
                <w:color w:val="118ABE"/>
                <w:lang w:eastAsia="tr-TR"/>
              </w:rPr>
              <w:t>31.12.2026</w:t>
            </w:r>
          </w:p>
        </w:tc>
      </w:tr>
      <w:tr w:rsidR="0099500D" w:rsidRPr="0099500D" w:rsidTr="0099500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585858"/>
                <w:lang w:eastAsia="tr-TR"/>
              </w:rPr>
              <w:t>3.5.</w:t>
            </w: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 İşe başlama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118ABE"/>
                <w:lang w:eastAsia="tr-TR"/>
              </w:rPr>
              <w:t>01.04.2026</w:t>
            </w:r>
          </w:p>
        </w:tc>
      </w:tr>
    </w:tbl>
    <w:p w:rsidR="0099500D" w:rsidRPr="0099500D" w:rsidRDefault="0099500D" w:rsidP="0099500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4- Katılım ve yeterlik kriterleri: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4.1.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Katılım ve yeterlik kriterlerine ilişkin istekliler tarafından e-teklif kapsamında sunulması gereken bilgi ve belgeler ile fiyat dışı unsurlara ilişkin bilgi ve belgelere aşağıda yer verilmiştir: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4.1.1.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Teklif mektubu.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4.1.2. Teklif vermeye yetkili olunduğunu gösteren bilgi ve belgeler: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4.1.2.1.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Tüzel kişilerde; isteklilerin yönetimindeki görevliler ile ilgisine göre, ortaklar ve ortaklık oranlarına (halka arz edilen hisseler hariç)/üyelerine/kurucularına ilişkin bilgi ve belgeler.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4.1.2.2.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Vekâleten ihaleye katılma halinde vekile ilişkin bilgi ve belgeler.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4.1.3.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Geçici teminat.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4.1.4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İsteklinin iş ortaklığı olması halinde iş ortaklığı beyannamesi.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9500D" w:rsidRPr="0099500D" w:rsidTr="0099500D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585858"/>
                <w:lang w:eastAsia="tr-TR"/>
              </w:rPr>
              <w:t>4.2. Ekonomik ve mali yeterliğe ilişkin bilgi ve belgeler ile bunların taşıması gereken kriterler:</w:t>
            </w:r>
          </w:p>
        </w:tc>
      </w:tr>
      <w:tr w:rsidR="0099500D" w:rsidRPr="0099500D" w:rsidTr="0099500D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Ekonomik ve mali yeterliğe ilişkin bilgi, belge veya kriter belirtilmemiştir.</w:t>
            </w:r>
          </w:p>
        </w:tc>
      </w:tr>
    </w:tbl>
    <w:p w:rsidR="0099500D" w:rsidRPr="0099500D" w:rsidRDefault="0099500D" w:rsidP="0099500D">
      <w:pPr>
        <w:spacing w:after="0" w:line="240" w:lineRule="auto"/>
        <w:rPr>
          <w:rFonts w:ascii="Times New Roman" w:eastAsia="Times New Roman" w:hAnsi="Times New Roman" w:cs="Times New Roman"/>
          <w:vanish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9500D" w:rsidRPr="0099500D" w:rsidTr="0099500D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b/>
                <w:bCs/>
                <w:color w:val="585858"/>
                <w:lang w:eastAsia="tr-TR"/>
              </w:rPr>
              <w:t>4.3. Mesleki ve teknik yeterliğe ilişkin bilgi ve belgeler ile bunların taşıması gereken kriterler:</w:t>
            </w:r>
          </w:p>
        </w:tc>
      </w:tr>
      <w:tr w:rsidR="0099500D" w:rsidRPr="0099500D" w:rsidTr="0099500D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9500D" w:rsidRPr="0099500D" w:rsidRDefault="0099500D" w:rsidP="0099500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99500D">
              <w:rPr>
                <w:rFonts w:ascii="Times New Roman" w:eastAsia="Times New Roman" w:hAnsi="Times New Roman" w:cs="Times New Roman"/>
                <w:color w:val="585858"/>
                <w:lang w:eastAsia="tr-TR"/>
              </w:rPr>
              <w:t>Mesleki ve teknik yeterliğe ilişkin bilgi, belge veya kriter belirtilmemiştir.</w:t>
            </w:r>
          </w:p>
        </w:tc>
      </w:tr>
    </w:tbl>
    <w:p w:rsidR="0099500D" w:rsidRPr="0099500D" w:rsidRDefault="0099500D" w:rsidP="0099500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5-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Ekonomik açıdan en avantajlı teklif sadece fiyat esasına göre belirlenecektir.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6-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İhaleye sadece yerli istekliler katılabilecektir.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7-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İhaleye teklif verecek olanların, EKAP hesabına giriş yaparak ihale dokümanını indirmeleri zorunludur.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8-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Teklifler, EKAP üzerinden teklif mektubu ile ihaleye katılım belgesi ve diğer ekler kullanılarak hazırlanacak ve e-imza ile imzalanarak ihale tarih ve saatine kadar EKAP üzerinden gönderilecektir.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9-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 xml:space="preserve"> İstekliler tekliflerini, her bir iş kaleminin miktarı ile bu iş kalemleri için teklif edilen birim fiyatların çarpımı sonucu bulunan toplam bedel üzerinden teklif birim fiyat şeklinde vereceklerdir. İhale 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lastRenderedPageBreak/>
        <w:t>sonucunda, üzerine ihale yapılan istekliyle birim fiyat sözleşme imzalanacaktır.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10-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Bu ihalede, işin tamamı için teklif verilecektir.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11-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İstekliler teklif ettikleri bedelin %3’ünden az olmamak üzere kendi belirleyecekleri tutarda geçici teminat vereceklerdir.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12-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Bu ihalede elektronik eksiltme yapılmayacaktır.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13-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Verilen tekliflerin geçerlilik süresi, ihale tarihinden itibaren </w:t>
      </w:r>
      <w:r w:rsidRPr="0099500D">
        <w:rPr>
          <w:rFonts w:ascii="Times New Roman" w:eastAsia="Times New Roman" w:hAnsi="Times New Roman" w:cs="Times New Roman"/>
          <w:b/>
          <w:bCs/>
          <w:color w:val="118ABE"/>
          <w:shd w:val="clear" w:color="auto" w:fill="F8F8F8"/>
          <w:lang w:eastAsia="tr-TR"/>
        </w:rPr>
        <w:t>60 (Altmış)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takvim günüdür.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14-</w:t>
      </w:r>
      <w:r w:rsidRPr="0099500D">
        <w:rPr>
          <w:rFonts w:ascii="Times New Roman" w:eastAsia="Times New Roman" w:hAnsi="Times New Roman" w:cs="Times New Roman"/>
          <w:color w:val="585858"/>
          <w:shd w:val="clear" w:color="auto" w:fill="F8F8F8"/>
          <w:lang w:eastAsia="tr-TR"/>
        </w:rPr>
        <w:t> Konsorsiyum olarak ihaleye teklif verilemez.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</w:r>
      <w:r w:rsidRPr="0099500D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15- Diğer hususlar:</w:t>
      </w:r>
    </w:p>
    <w:p w:rsidR="0099500D" w:rsidRPr="0099500D" w:rsidRDefault="0099500D" w:rsidP="0099500D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</w:pP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t>İhalede Uygulanacak Sınır Değer Katsayısı (R) : </w:t>
      </w:r>
      <w:r w:rsidRPr="0099500D">
        <w:rPr>
          <w:rFonts w:ascii="Times New Roman" w:eastAsia="Times New Roman" w:hAnsi="Times New Roman" w:cs="Times New Roman"/>
          <w:b/>
          <w:bCs/>
          <w:color w:val="118ABE"/>
          <w:lang w:eastAsia="tr-TR"/>
        </w:rPr>
        <w:t>Araç Kiralama/0,77</w:t>
      </w:r>
      <w:r w:rsidRPr="0099500D">
        <w:rPr>
          <w:rFonts w:ascii="Times New Roman" w:eastAsia="Times New Roman" w:hAnsi="Times New Roman" w:cs="Times New Roman"/>
          <w:color w:val="585858"/>
          <w:lang w:eastAsia="tr-TR"/>
        </w:rPr>
        <w:br/>
        <w:t>Sınır değerin altında teklif sunan isteklilerin teklifleri açıklama istenilmeksizin reddedilecektir.</w:t>
      </w:r>
    </w:p>
    <w:p w:rsidR="00A06F50" w:rsidRDefault="00A06F50"/>
    <w:sectPr w:rsidR="00A06F50" w:rsidSect="0099500D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00D" w:rsidRDefault="0099500D" w:rsidP="009F130F">
      <w:pPr>
        <w:spacing w:after="0" w:line="240" w:lineRule="auto"/>
      </w:pPr>
      <w:r>
        <w:separator/>
      </w:r>
    </w:p>
  </w:endnote>
  <w:endnote w:type="continuationSeparator" w:id="0">
    <w:p w:rsidR="0099500D" w:rsidRDefault="0099500D" w:rsidP="009F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00D" w:rsidRDefault="0099500D" w:rsidP="009F130F">
      <w:pPr>
        <w:spacing w:after="0" w:line="240" w:lineRule="auto"/>
      </w:pPr>
      <w:r>
        <w:separator/>
      </w:r>
    </w:p>
  </w:footnote>
  <w:footnote w:type="continuationSeparator" w:id="0">
    <w:p w:rsidR="0099500D" w:rsidRDefault="0099500D" w:rsidP="009F1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0D"/>
    <w:rsid w:val="001C6BEC"/>
    <w:rsid w:val="0099500D"/>
    <w:rsid w:val="009F130F"/>
    <w:rsid w:val="00A06F50"/>
    <w:rsid w:val="00D1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95DB58-EB5C-496B-BF1B-A7CBDB55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99500D"/>
  </w:style>
  <w:style w:type="character" w:customStyle="1" w:styleId="ilanbaslik">
    <w:name w:val="ilanbaslik"/>
    <w:basedOn w:val="VarsaylanParagrafYazTipi"/>
    <w:rsid w:val="0099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Kayseri Belediyesi Başkanlığı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 Karadeniz</dc:creator>
  <cp:keywords/>
  <dc:description/>
  <cp:lastModifiedBy>Hamdi Karadeniz</cp:lastModifiedBy>
  <cp:revision>2</cp:revision>
  <dcterms:created xsi:type="dcterms:W3CDTF">2026-02-24T12:03:00Z</dcterms:created>
  <dcterms:modified xsi:type="dcterms:W3CDTF">2026-02-25T08:44:00Z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uid="id_classification_official" value="" &gt;&lt;/element&gt;&lt;/sisl&gt;</vt:lpwstr>
  </property>
  <property fmtid="{D5CDD505-2E9C-101B-9397-08002B2CF9AE}" pid="4" name="bjLabelRefreshRequired">
    <vt:lpwstr>FileClassifier</vt:lpwstr>
  </property>
</Properties>
</file>